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80" w:before="0"/>
        <w:jc w:val="right"/>
      </w:pPr>
      <w:r>
        <w:rPr>
          <w:rFonts w:ascii="Arial" w:cs="Arial" w:eastAsia="Arial" w:hAnsi="Arial"/>
          <w:b/>
          <w:bCs/>
          <w:color w:val="2563EB"/>
          <w:sz w:val="20"/>
          <w:szCs w:val="20"/>
          <w:rtl/>
        </w:rPr>
        <w:t xml:space="preserve">📘 מהדורה למורה</w:t>
      </w:r>
    </w:p>
    <w:p>
      <w:pPr>
        <w:bidi/>
        <w:spacing w:after="60" w:before="0"/>
        <w:jc w:val="right"/>
      </w:pPr>
      <w:r>
        <w:rPr>
          <w:rFonts w:ascii="Arial" w:cs="Arial" w:eastAsia="Arial" w:hAnsi="Arial"/>
          <w:b/>
          <w:bCs/>
          <w:color w:val="0F1D45"/>
          <w:sz w:val="42"/>
          <w:szCs w:val="42"/>
          <w:rtl/>
        </w:rPr>
        <w:t xml:space="preserve">🏅 חוברת אימון – אולימפיאדת העברית</w:t>
      </w:r>
    </w:p>
    <w:p>
      <w:pPr>
        <w:bidi/>
        <w:spacing w:after="160" w:before="0"/>
        <w:jc w:val="right"/>
      </w:pPr>
      <w:r>
        <w:rPr>
          <w:rFonts w:ascii="Arial" w:cs="Arial" w:eastAsia="Arial" w:hAnsi="Arial"/>
          <w:color w:val="46506A"/>
          <w:sz w:val="22"/>
          <w:szCs w:val="22"/>
          <w:rtl/>
        </w:rPr>
        <w:t xml:space="preserve">רמה: 🎓 חט״ע · כיתות י׳–י״ב</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6DCEA" w:sz="8"/>
              <w:left w:val="single" w:color="D6DCEA" w:sz="8"/>
              <w:bottom w:val="single" w:color="D6DCEA" w:sz="8"/>
              <w:right w:val="single" w:color="16A34A" w:sz="24"/>
            </w:tcBorders>
            <w:tcMar>
              <w:top w:type="dxa" w:w="100"/>
              <w:left w:type="dxa" w:w="160"/>
              <w:bottom w:type="dxa" w:w="100"/>
              <w:right w:type="dxa" w:w="160"/>
            </w:tcMar>
          </w:tcPr>
          <w:p>
            <w:pPr>
              <w:shd w:fill="E9F9EF" w:color="auto" w:val="clear"/>
              <w:bidi/>
              <w:spacing w:after="100" w:before="0"/>
              <w:jc w:val="right"/>
            </w:pPr>
            <w:r>
              <w:rPr>
                <w:rFonts w:ascii="Arial" w:cs="Arial" w:eastAsia="Arial" w:hAnsi="Arial"/>
                <w:b/>
                <w:bCs/>
                <w:color w:val="0F1D45"/>
                <w:sz w:val="26"/>
                <w:szCs w:val="26"/>
                <w:rtl/>
              </w:rPr>
              <w:t xml:space="preserve">🧭 איך עובדים עם החוברת</w:t>
            </w:r>
          </w:p>
          <w:p>
            <w:pPr>
              <w:bidi/>
              <w:spacing w:after="40" w:before="0"/>
              <w:jc w:val="right"/>
            </w:pPr>
            <w:r>
              <w:rPr>
                <w:rFonts w:ascii="Arial" w:cs="Arial" w:eastAsia="Arial" w:hAnsi="Arial"/>
                <w:sz w:val="22"/>
                <w:szCs w:val="22"/>
                <w:rtl/>
              </w:rPr>
              <w:t xml:space="preserve">• חלק א׳ – מקיפים תשובה (כמו בשלב א׳ – אימון).</w:t>
            </w:r>
          </w:p>
          <w:p>
            <w:pPr>
              <w:bidi/>
              <w:spacing w:after="40" w:before="0"/>
              <w:jc w:val="right"/>
            </w:pPr>
            <w:r>
              <w:rPr>
                <w:rFonts w:ascii="Arial" w:cs="Arial" w:eastAsia="Arial" w:hAnsi="Arial"/>
                <w:sz w:val="22"/>
                <w:szCs w:val="22"/>
                <w:rtl/>
              </w:rPr>
              <w:t xml:space="preserve">• חלק ב׳ – קוראים קטע ועונים, ועוד כתיב ומשלב (כמו במבחן המקדים).</w:t>
            </w:r>
          </w:p>
          <w:p>
            <w:pPr>
              <w:bidi/>
              <w:spacing w:after="40" w:before="0"/>
              <w:jc w:val="right"/>
            </w:pPr>
            <w:r>
              <w:rPr>
                <w:rFonts w:ascii="Arial" w:cs="Arial" w:eastAsia="Arial" w:hAnsi="Arial"/>
                <w:sz w:val="22"/>
                <w:szCs w:val="22"/>
                <w:rtl/>
              </w:rPr>
              <w:t xml:space="preserve">• חלק ג׳ – חידה ושאלה פתוחה עם שורות כתיבה (כמו בגמר). מחוון: 2 / 1 / 0.</w:t>
            </w:r>
          </w:p>
          <w:p>
            <w:pPr>
              <w:bidi/>
              <w:spacing w:after="40" w:before="0"/>
              <w:jc w:val="right"/>
            </w:pPr>
            <w:r>
              <w:rPr>
                <w:rFonts w:ascii="Arial" w:cs="Arial" w:eastAsia="Arial" w:hAnsi="Arial"/>
                <w:sz w:val="22"/>
                <w:szCs w:val="22"/>
                <w:rtl/>
              </w:rPr>
              <w:t xml:space="preserve">• בסוף – כרטיס יציאה לגזירה.</w:t>
            </w:r>
          </w:p>
        </w:tc>
      </w:tr>
    </w:tbl>
    <w:p>
      <w:pPr>
        <w:bidi/>
        <w:spacing w:after="120" w:before="0"/>
        <w:jc w:val="right"/>
      </w:pPr>
      <w:r>
        <w:rPr>
          <w:rFonts w:ascii="Arial" w:cs="Arial" w:eastAsia="Arial" w:hAnsi="Arial"/>
          <w:sz w:val="24"/>
          <w:szCs w:val="24"/>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6DCEA" w:sz="8"/>
              <w:left w:val="single" w:color="D6DCEA" w:sz="8"/>
              <w:bottom w:val="single" w:color="D6DCEA" w:sz="8"/>
              <w:right w:val="single" w:color="F2B705" w:sz="24"/>
            </w:tcBorders>
            <w:tcMar>
              <w:top w:type="dxa" w:w="100"/>
              <w:left w:type="dxa" w:w="160"/>
              <w:bottom w:type="dxa" w:w="100"/>
              <w:right w:type="dxa" w:w="160"/>
            </w:tcMar>
          </w:tcPr>
          <w:p>
            <w:pPr>
              <w:shd w:fill="FFF6DC" w:color="auto" w:val="clear"/>
              <w:bidi/>
              <w:spacing w:after="100" w:before="0"/>
              <w:jc w:val="right"/>
            </w:pPr>
            <w:r>
              <w:rPr>
                <w:rFonts w:ascii="Arial" w:cs="Arial" w:eastAsia="Arial" w:hAnsi="Arial"/>
                <w:b/>
                <w:bCs/>
                <w:color w:val="0F1D45"/>
                <w:sz w:val="26"/>
                <w:szCs w:val="26"/>
                <w:rtl/>
              </w:rPr>
              <w:t xml:space="preserve">✅ תשובות</w:t>
            </w:r>
          </w:p>
          <w:p>
            <w:pPr>
              <w:bidi/>
              <w:spacing w:after="40" w:before="80"/>
              <w:jc w:val="right"/>
            </w:pPr>
            <w:r>
              <w:rPr>
                <w:rFonts w:ascii="Arial" w:cs="Arial" w:eastAsia="Arial" w:hAnsi="Arial"/>
                <w:b/>
                <w:bCs/>
                <w:color w:val="2563EB"/>
                <w:sz w:val="22"/>
                <w:szCs w:val="22"/>
                <w:rtl/>
              </w:rPr>
              <w:t xml:space="preserve">חלק א׳</w:t>
            </w:r>
          </w:p>
          <w:p>
            <w:pPr>
              <w:bidi/>
              <w:spacing w:after="40" w:before="0"/>
              <w:jc w:val="right"/>
            </w:pPr>
            <w:r>
              <w:rPr>
                <w:rFonts w:ascii="Arial" w:cs="Arial" w:eastAsia="Arial" w:hAnsi="Arial"/>
                <w:sz w:val="20"/>
                <w:szCs w:val="20"/>
                <w:rtl/>
              </w:rPr>
              <w:t xml:space="preserve">• 1. מה פירוש המילה 'הסתייגות'? – הבעת ספק או אי-הסכמה חלקית</w:t>
            </w:r>
          </w:p>
          <w:p>
            <w:pPr>
              <w:bidi/>
              <w:spacing w:after="40" w:before="0"/>
              <w:jc w:val="right"/>
            </w:pPr>
            <w:r>
              <w:rPr>
                <w:rFonts w:ascii="Arial" w:cs="Arial" w:eastAsia="Arial" w:hAnsi="Arial"/>
                <w:sz w:val="20"/>
                <w:szCs w:val="20"/>
                <w:rtl/>
              </w:rPr>
              <w:t xml:space="preserve">• 2. באיזה משפט המילה 'מקיף' פירושה 'כוללני, רחב היקף'? – המשרד פרסם דוח מקיף על מצב התחבורה בעיר.</w:t>
            </w:r>
          </w:p>
          <w:p>
            <w:pPr>
              <w:bidi/>
              <w:spacing w:after="40" w:before="0"/>
              <w:jc w:val="right"/>
            </w:pPr>
            <w:r>
              <w:rPr>
                <w:rFonts w:ascii="Arial" w:cs="Arial" w:eastAsia="Arial" w:hAnsi="Arial"/>
                <w:sz w:val="20"/>
                <w:szCs w:val="20"/>
                <w:rtl/>
              </w:rPr>
              <w:t xml:space="preserve">• 3. מה השורש של המילה 'תקומה'? – ק.ו.ם</w:t>
            </w:r>
          </w:p>
          <w:p>
            <w:pPr>
              <w:bidi/>
              <w:spacing w:after="40" w:before="0"/>
              <w:jc w:val="right"/>
            </w:pPr>
            <w:r>
              <w:rPr>
                <w:rFonts w:ascii="Arial" w:cs="Arial" w:eastAsia="Arial" w:hAnsi="Arial"/>
                <w:sz w:val="20"/>
                <w:szCs w:val="20"/>
                <w:rtl/>
              </w:rPr>
              <w:t xml:space="preserve">• 4. מה השורש של המילה 'משמרת'? – ש.מ.ר</w:t>
            </w:r>
          </w:p>
          <w:p>
            <w:pPr>
              <w:bidi/>
              <w:spacing w:after="40" w:before="0"/>
              <w:jc w:val="right"/>
            </w:pPr>
            <w:r>
              <w:rPr>
                <w:rFonts w:ascii="Arial" w:cs="Arial" w:eastAsia="Arial" w:hAnsi="Arial"/>
                <w:sz w:val="20"/>
                <w:szCs w:val="20"/>
                <w:rtl/>
              </w:rPr>
              <w:t xml:space="preserve">• 5. לאיזו גזרה שייך הפועל 'הקים'? – נחי ע״ו</w:t>
            </w:r>
          </w:p>
          <w:p>
            <w:pPr>
              <w:bidi/>
              <w:spacing w:after="40" w:before="0"/>
              <w:jc w:val="right"/>
            </w:pPr>
            <w:r>
              <w:rPr>
                <w:rFonts w:ascii="Arial" w:cs="Arial" w:eastAsia="Arial" w:hAnsi="Arial"/>
                <w:sz w:val="20"/>
                <w:szCs w:val="20"/>
                <w:rtl/>
              </w:rPr>
              <w:t xml:space="preserve">• 6. איזה יחס לוגי מביעה מילת הקישור 'אף על פי ש'? – ויתור</w:t>
            </w:r>
          </w:p>
          <w:p>
            <w:pPr>
              <w:bidi/>
              <w:spacing w:after="40" w:before="0"/>
              <w:jc w:val="right"/>
            </w:pPr>
            <w:r>
              <w:rPr>
                <w:rFonts w:ascii="Arial" w:cs="Arial" w:eastAsia="Arial" w:hAnsi="Arial"/>
                <w:sz w:val="20"/>
                <w:szCs w:val="20"/>
                <w:rtl/>
              </w:rPr>
              <w:t xml:space="preserve">• 7. בחרו את הצירוף המתאים: 'התוכנית קרסה מהר, כי נבנתה ___ – בלי תקציב ובלי צוות.' – על כרעי תרנגולת</w:t>
            </w:r>
          </w:p>
          <w:p>
            <w:pPr>
              <w:bidi/>
              <w:spacing w:after="40" w:before="0"/>
              <w:jc w:val="right"/>
            </w:pPr>
            <w:r>
              <w:rPr>
                <w:rFonts w:ascii="Arial" w:cs="Arial" w:eastAsia="Arial" w:hAnsi="Arial"/>
                <w:sz w:val="20"/>
                <w:szCs w:val="20"/>
                <w:rtl/>
              </w:rPr>
              <w:t xml:space="preserve">• 8. מה פירוש הניב 'טמן את ראשו בחול'? – התעלם מבעיה במקום להתמודד איתה</w:t>
            </w:r>
          </w:p>
          <w:p>
            <w:pPr>
              <w:bidi/>
              <w:spacing w:after="40" w:before="80"/>
              <w:jc w:val="right"/>
            </w:pPr>
            <w:r>
              <w:rPr>
                <w:rFonts w:ascii="Arial" w:cs="Arial" w:eastAsia="Arial" w:hAnsi="Arial"/>
                <w:b/>
                <w:bCs/>
                <w:color w:val="2563EB"/>
                <w:sz w:val="22"/>
                <w:szCs w:val="22"/>
                <w:rtl/>
              </w:rPr>
              <w:t xml:space="preserve">חלק ב׳</w:t>
            </w:r>
          </w:p>
          <w:p>
            <w:pPr>
              <w:bidi/>
              <w:spacing w:after="40" w:before="0"/>
              <w:jc w:val="right"/>
            </w:pPr>
            <w:r>
              <w:rPr>
                <w:rFonts w:ascii="Arial" w:cs="Arial" w:eastAsia="Arial" w:hAnsi="Arial"/>
                <w:sz w:val="20"/>
                <w:szCs w:val="20"/>
                <w:rtl/>
              </w:rPr>
              <w:t xml:space="preserve">• 1. מהי עמדת הכותב בשאלת הציונים? – יש לתת קודם משוב מילולי ורק אחריו ציון, אך אין לבטל את הציונים</w:t>
            </w:r>
          </w:p>
          <w:p>
            <w:pPr>
              <w:bidi/>
              <w:spacing w:after="40" w:before="0"/>
              <w:jc w:val="right"/>
            </w:pPr>
            <w:r>
              <w:rPr>
                <w:rFonts w:ascii="Arial" w:cs="Arial" w:eastAsia="Arial" w:hAnsi="Arial"/>
                <w:sz w:val="20"/>
                <w:szCs w:val="20"/>
                <w:rtl/>
              </w:rPr>
              <w:t xml:space="preserve">• 2. מה תפקידה של הפסקה השלישית ("אין זה אומר...") במבנה הטיעון? – הכותב מכיר בטענה נגדית ומציע פתרון ביניים</w:t>
            </w:r>
          </w:p>
          <w:p>
            <w:pPr>
              <w:bidi/>
              <w:spacing w:after="40" w:before="0"/>
              <w:jc w:val="right"/>
            </w:pPr>
            <w:r>
              <w:rPr>
                <w:rFonts w:ascii="Arial" w:cs="Arial" w:eastAsia="Arial" w:hAnsi="Arial"/>
                <w:sz w:val="20"/>
                <w:szCs w:val="20"/>
                <w:rtl/>
              </w:rPr>
              <w:t xml:space="preserve">• 3. הכותב כתב: "המספר הזה מתיימר לסכם שבועות של למידה". מה מרמזת המילה "מתיימר"? – שהמספר מעמיד פנים שהוא מסכם את הלמידה, אף שאינו מסוגל לכך באמת</w:t>
            </w:r>
          </w:p>
          <w:p>
            <w:pPr>
              <w:bidi/>
              <w:spacing w:after="40" w:before="0"/>
              <w:jc w:val="right"/>
            </w:pPr>
            <w:r>
              <w:rPr>
                <w:rFonts w:ascii="Arial" w:cs="Arial" w:eastAsia="Arial" w:hAnsi="Arial"/>
                <w:sz w:val="20"/>
                <w:szCs w:val="20"/>
                <w:rtl/>
              </w:rPr>
              <w:t xml:space="preserve">• 4. במשפט "המספר הזה... מה הוא באמת מספר לנו?" יש משחק לשון. במה הוא מתבטא? – הפועל "מספר" נכתב באותן אותיות כמו שם העצם "מספר" שבו עוסק הקטע</w:t>
            </w:r>
          </w:p>
          <w:p>
            <w:pPr>
              <w:bidi/>
              <w:spacing w:after="40" w:before="0"/>
              <w:jc w:val="right"/>
            </w:pPr>
            <w:r>
              <w:rPr>
                <w:rFonts w:ascii="Arial" w:cs="Arial" w:eastAsia="Arial" w:hAnsi="Arial"/>
                <w:sz w:val="20"/>
                <w:szCs w:val="20"/>
                <w:rtl/>
              </w:rPr>
              <w:t xml:space="preserve">• 5. באיזה משפט חסר פסיק? – יונתן בוא לכאן מהר.</w:t>
            </w:r>
          </w:p>
          <w:p>
            <w:pPr>
              <w:bidi/>
              <w:spacing w:after="40" w:before="0"/>
              <w:jc w:val="right"/>
            </w:pPr>
            <w:r>
              <w:rPr>
                <w:rFonts w:ascii="Arial" w:cs="Arial" w:eastAsia="Arial" w:hAnsi="Arial"/>
                <w:sz w:val="20"/>
                <w:szCs w:val="20"/>
                <w:rtl/>
              </w:rPr>
              <w:t xml:space="preserve">• 6. המילה "מגניב" שייכת למשלב הדיבורי. איזו מילה מתאימה במקומה במכתב רשמי? – מרשים</w:t>
            </w:r>
          </w:p>
          <w:p>
            <w:pPr>
              <w:bidi/>
              <w:spacing w:after="40" w:before="80"/>
              <w:jc w:val="right"/>
            </w:pPr>
            <w:r>
              <w:rPr>
                <w:rFonts w:ascii="Arial" w:cs="Arial" w:eastAsia="Arial" w:hAnsi="Arial"/>
                <w:b/>
                <w:bCs/>
                <w:color w:val="2563EB"/>
                <w:sz w:val="22"/>
                <w:szCs w:val="22"/>
                <w:rtl/>
              </w:rPr>
              <w:t xml:space="preserve">חלק ג׳</w:t>
            </w:r>
          </w:p>
          <w:p>
            <w:pPr>
              <w:bidi/>
              <w:spacing w:after="40" w:before="0"/>
              <w:jc w:val="right"/>
            </w:pPr>
            <w:r>
              <w:rPr>
                <w:rFonts w:ascii="Arial" w:cs="Arial" w:eastAsia="Arial" w:hAnsi="Arial"/>
                <w:sz w:val="20"/>
                <w:szCs w:val="20"/>
                <w:rtl/>
              </w:rPr>
              <w:t xml:space="preserve">• 1. איזו מילה נקראת אותו דבר מימין לשמאל ומשמאל לימין? – שמש (הפתרון: שמש – שמש נקראת כך גם מן הסוף להתחלה. "ספר" הפוכה היא "רפס", "חלון" – "נולח", ו"גשם" – "משג".)</w:t>
            </w:r>
          </w:p>
          <w:p>
            <w:pPr>
              <w:shd w:fill="FFFBEA" w:color="auto" w:val="clear"/>
              <w:bidi/>
              <w:spacing w:after="80" w:before="0"/>
              <w:jc w:val="right"/>
            </w:pPr>
            <w:r>
              <w:rPr>
                <w:rFonts w:ascii="Arial" w:cs="Arial" w:eastAsia="Arial" w:hAnsi="Arial"/>
                <w:sz w:val="20"/>
                <w:szCs w:val="20"/>
                <w:rtl/>
              </w:rPr>
              <w:t xml:space="preserve">2. תשובה לדוגמה: מועצת התלמידים הציעה להכניס טלפונים לשיעורים לצורכי למידה. המורה הציגה לנו את ההצעה על קצה המזלג, כי לא נשאר זמן לפרט. רבים טענו שהטלפון בכיתה הוא חרב פיפיות: הוא עוזר לחפש מידע, אבל גם מסיח את הדעת. נציגת הכיתה מצאה את עצמה בין הפטיש לסדן – התלמידים לחצו עליה לתמוך בהצעה, וההנהלה ביקשה ממנה להתנגד. בסוף הוחלט לנסות את ההצעה חודש אחד ולבדוק. משמעויות: 'על קצה המזלג' – בקצרה, בתמצית; 'חרב פיפיות' – דבר שיש בו תועלת וגם נזק; 'בין הפטיש לסדן' – נתון בלחץ משני צדדים.  |  מחוון: 2 נק׳ – פסקה רציפה ותקינה, שלושת הצירופים משולבים בהקשר המתאים למשמעותם, וההסברים נכונים. · 1 נק׳ – שניים מן הצירופים משולבים נכון, או שהשילוב נכון אך הפסקה אינה רציפה או שההסברים חלקיים. · 0 נק׳ – הצירופים חסרים או משולבים במשמעות שגויה.</w:t>
            </w:r>
          </w:p>
        </w:tc>
      </w:tr>
    </w:tbl>
    <w:p>
      <w:pPr>
        <w:bidi/>
        <w:spacing w:after="120" w:before="0"/>
        <w:jc w:val="right"/>
      </w:pPr>
      <w:r>
        <w:rPr>
          <w:rFonts w:ascii="Arial" w:cs="Arial" w:eastAsia="Arial" w:hAnsi="Arial"/>
          <w:sz w:val="24"/>
          <w:szCs w:val="24"/>
          <w:rtl/>
        </w:rPr>
        <w:t xml:space="preserve"/>
      </w:r>
    </w:p>
    <w:p>
      <w:pPr>
        <w:pageBreakBefore/>
        <w:bidi/>
        <w:spacing w:after="0" w:before="0"/>
        <w:jc w:val="right"/>
      </w:pPr>
      <w:r>
        <w:rPr>
          <w:rFonts w:ascii="Arial" w:cs="Arial" w:eastAsia="Arial" w:hAnsi="Arial"/>
          <w:sz w:val="24"/>
          <w:szCs w:val="24"/>
          <w:rtl/>
        </w:rPr>
        <w:t xml:space="preserve"/>
      </w:r>
    </w:p>
    <w:p>
      <w:pPr>
        <w:bidi/>
        <w:spacing w:after="80" w:before="0"/>
        <w:jc w:val="right"/>
      </w:pPr>
      <w:r>
        <w:rPr>
          <w:rFonts w:ascii="Arial" w:cs="Arial" w:eastAsia="Arial" w:hAnsi="Arial"/>
          <w:b/>
          <w:bCs/>
          <w:color w:val="2563EB"/>
          <w:sz w:val="20"/>
          <w:szCs w:val="20"/>
          <w:rtl/>
        </w:rPr>
        <w:t xml:space="preserve">דף לתלמיד/ה · 🎓 חט״ע · כיתות י׳–י״ב</w:t>
      </w:r>
    </w:p>
    <w:p>
      <w:pPr>
        <w:bidi/>
        <w:spacing w:after="60" w:before="0"/>
        <w:jc w:val="right"/>
      </w:pPr>
      <w:r>
        <w:rPr>
          <w:rFonts w:ascii="Arial" w:cs="Arial" w:eastAsia="Arial" w:hAnsi="Arial"/>
          <w:b/>
          <w:bCs/>
          <w:color w:val="0F1D45"/>
          <w:sz w:val="42"/>
          <w:szCs w:val="42"/>
          <w:rtl/>
        </w:rPr>
        <w:t xml:space="preserve">🏅 מתאמנים לאולימפיאדת העברית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Borders>
              <w:top w:val="none" w:color="FFFFFF" w:sz="0"/>
              <w:left w:val="none" w:color="FFFFFF" w:sz="0"/>
              <w:bottom w:val="none" w:color="FFFFFF" w:sz="0"/>
              <w:right w:val="none" w:color="FFFFFF" w:sz="0"/>
            </w:tcBorders>
          </w:tcPr>
          <w:p>
            <w:pPr>
              <w:bidi/>
              <w:spacing w:after="80" w:before="0"/>
              <w:jc w:val="right"/>
            </w:pPr>
            <w:r>
              <w:rPr>
                <w:rFonts w:ascii="Arial" w:cs="Arial" w:eastAsia="Arial" w:hAnsi="Arial"/>
                <w:b/>
                <w:bCs/>
                <w:sz w:val="22"/>
                <w:szCs w:val="22"/>
                <w:rtl/>
              </w:rPr>
              <w:t xml:space="preserve">שם: ______________</w:t>
            </w:r>
          </w:p>
        </w:tc>
        <w:tc>
          <w:tcPr>
            <w:tcBorders>
              <w:top w:val="none" w:color="FFFFFF" w:sz="0"/>
              <w:left w:val="none" w:color="FFFFFF" w:sz="0"/>
              <w:bottom w:val="none" w:color="FFFFFF" w:sz="0"/>
              <w:right w:val="none" w:color="FFFFFF" w:sz="0"/>
            </w:tcBorders>
          </w:tcPr>
          <w:p>
            <w:pPr>
              <w:bidi/>
              <w:spacing w:after="80" w:before="0"/>
              <w:jc w:val="right"/>
            </w:pPr>
            <w:r>
              <w:rPr>
                <w:rFonts w:ascii="Arial" w:cs="Arial" w:eastAsia="Arial" w:hAnsi="Arial"/>
                <w:b/>
                <w:bCs/>
                <w:sz w:val="22"/>
                <w:szCs w:val="22"/>
                <w:rtl/>
              </w:rPr>
              <w:t xml:space="preserve">כיתה: ______________</w:t>
            </w:r>
          </w:p>
        </w:tc>
        <w:tc>
          <w:tcPr>
            <w:tcBorders>
              <w:top w:val="none" w:color="FFFFFF" w:sz="0"/>
              <w:left w:val="none" w:color="FFFFFF" w:sz="0"/>
              <w:bottom w:val="none" w:color="FFFFFF" w:sz="0"/>
              <w:right w:val="none" w:color="FFFFFF" w:sz="0"/>
            </w:tcBorders>
          </w:tcPr>
          <w:p>
            <w:pPr>
              <w:bidi/>
              <w:spacing w:after="80" w:before="0"/>
              <w:jc w:val="right"/>
            </w:pPr>
            <w:r>
              <w:rPr>
                <w:rFonts w:ascii="Arial" w:cs="Arial" w:eastAsia="Arial" w:hAnsi="Arial"/>
                <w:b/>
                <w:bCs/>
                <w:sz w:val="22"/>
                <w:szCs w:val="22"/>
                <w:rtl/>
              </w:rPr>
              <w:t xml:space="preserve">תאריך: ______________</w:t>
            </w:r>
          </w:p>
        </w:tc>
      </w:tr>
    </w:tbl>
    <w:p>
      <w:pPr>
        <w:bidi/>
        <w:spacing w:after="120" w:before="0"/>
        <w:jc w:val="right"/>
      </w:pPr>
      <w:r>
        <w:rPr>
          <w:rFonts w:ascii="Arial" w:cs="Arial" w:eastAsia="Arial" w:hAnsi="Arial"/>
          <w:sz w:val="24"/>
          <w:szCs w:val="24"/>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6DCEA" w:sz="8"/>
              <w:left w:val="single" w:color="D6DCEA" w:sz="8"/>
              <w:bottom w:val="single" w:color="D6DCEA" w:sz="8"/>
              <w:right w:val="single" w:color="16A34A" w:sz="24"/>
            </w:tcBorders>
            <w:tcMar>
              <w:top w:type="dxa" w:w="100"/>
              <w:left w:type="dxa" w:w="160"/>
              <w:bottom w:type="dxa" w:w="100"/>
              <w:right w:type="dxa" w:w="160"/>
            </w:tcMar>
          </w:tcPr>
          <w:p>
            <w:pPr>
              <w:shd w:fill="E9F9EF" w:color="auto" w:val="clear"/>
              <w:bidi/>
              <w:spacing w:after="100" w:before="0"/>
              <w:jc w:val="right"/>
            </w:pPr>
            <w:r>
              <w:rPr>
                <w:rFonts w:ascii="Arial" w:cs="Arial" w:eastAsia="Arial" w:hAnsi="Arial"/>
                <w:b/>
                <w:bCs/>
                <w:color w:val="0F1D45"/>
                <w:sz w:val="26"/>
                <w:szCs w:val="26"/>
                <w:rtl/>
              </w:rPr>
              <w:t xml:space="preserve">🔤 חלק א׳ – מילים, שורשים וניבים</w:t>
            </w:r>
          </w:p>
          <w:p>
            <w:pPr>
              <w:bidi/>
              <w:spacing w:after="80" w:before="0"/>
              <w:jc w:val="right"/>
            </w:pPr>
            <w:r>
              <w:rPr>
                <w:rFonts w:ascii="Arial" w:cs="Arial" w:eastAsia="Arial" w:hAnsi="Arial"/>
                <w:sz w:val="22"/>
                <w:szCs w:val="22"/>
                <w:rtl/>
              </w:rPr>
              <w:t xml:space="preserve">מתחממים! הקיפו בעיגול את התשובה הנכונה.</w:t>
            </w:r>
          </w:p>
          <w:p>
            <w:pPr>
              <w:bidi/>
              <w:spacing w:after="40" w:before="0"/>
              <w:jc w:val="right"/>
            </w:pPr>
            <w:r>
              <w:rPr>
                <w:rFonts w:ascii="Arial" w:cs="Arial" w:eastAsia="Arial" w:hAnsi="Arial"/>
                <w:b/>
                <w:bCs/>
                <w:sz w:val="24"/>
                <w:szCs w:val="24"/>
                <w:rtl/>
              </w:rPr>
              <w:t xml:space="preserve">1. מה פירוש המילה 'הסתייגות'?</w:t>
            </w:r>
          </w:p>
          <w:p>
            <w:pPr>
              <w:bidi/>
              <w:spacing w:after="120" w:before="0"/>
              <w:jc w:val="right"/>
            </w:pPr>
            <w:r>
              <w:rPr>
                <w:rFonts w:ascii="Arial" w:cs="Arial" w:eastAsia="Arial" w:hAnsi="Arial"/>
                <w:sz w:val="22"/>
                <w:szCs w:val="22"/>
                <w:rtl/>
              </w:rPr>
              <w:t xml:space="preserve">◯ א. הבעת ספק או אי-הסכמה חלקית     ◯ ב. הסכמה מלאה ונלהבת     ◯ ג. ויתור על זכות     ◯ ד. חזרה על דברים שנאמרו</w:t>
            </w:r>
          </w:p>
          <w:p>
            <w:pPr>
              <w:bidi/>
              <w:spacing w:after="40" w:before="0"/>
              <w:jc w:val="right"/>
            </w:pPr>
            <w:r>
              <w:rPr>
                <w:rFonts w:ascii="Arial" w:cs="Arial" w:eastAsia="Arial" w:hAnsi="Arial"/>
                <w:b/>
                <w:bCs/>
                <w:sz w:val="24"/>
                <w:szCs w:val="24"/>
                <w:rtl/>
              </w:rPr>
              <w:t xml:space="preserve">2. באיזה משפט המילה 'מקיף' פירושה 'כוללני, רחב היקף'?</w:t>
            </w:r>
          </w:p>
          <w:p>
            <w:pPr>
              <w:bidi/>
              <w:spacing w:after="120" w:before="0"/>
              <w:jc w:val="right"/>
            </w:pPr>
            <w:r>
              <w:rPr>
                <w:rFonts w:ascii="Arial" w:cs="Arial" w:eastAsia="Arial" w:hAnsi="Arial"/>
                <w:sz w:val="22"/>
                <w:szCs w:val="22"/>
                <w:rtl/>
              </w:rPr>
              <w:t xml:space="preserve">◯ א. שביל צר מקיף את הגינה מכל עבר.     ◯ ב. המשרד פרסם דוח מקיף על מצב התחבורה בעיר.     ◯ ג. השומר מקיף את הבניין בכל לילה.     ◯ ד. כביש הטבעת מקיף את העיר מכל צדדיה.</w:t>
            </w:r>
          </w:p>
          <w:p>
            <w:pPr>
              <w:bidi/>
              <w:spacing w:after="40" w:before="0"/>
              <w:jc w:val="right"/>
            </w:pPr>
            <w:r>
              <w:rPr>
                <w:rFonts w:ascii="Arial" w:cs="Arial" w:eastAsia="Arial" w:hAnsi="Arial"/>
                <w:b/>
                <w:bCs/>
                <w:sz w:val="24"/>
                <w:szCs w:val="24"/>
                <w:rtl/>
              </w:rPr>
              <w:t xml:space="preserve">3. מה השורש של המילה 'תקומה'?</w:t>
            </w:r>
          </w:p>
          <w:p>
            <w:pPr>
              <w:bidi/>
              <w:spacing w:after="120" w:before="0"/>
              <w:jc w:val="right"/>
            </w:pPr>
            <w:r>
              <w:rPr>
                <w:rFonts w:ascii="Arial" w:cs="Arial" w:eastAsia="Arial" w:hAnsi="Arial"/>
                <w:sz w:val="22"/>
                <w:szCs w:val="22"/>
                <w:rtl/>
              </w:rPr>
              <w:t xml:space="preserve">◯ א. ק.ו.ם     ◯ ב. ת.ק.מ     ◯ ג. ק.מ.ה     ◯ ד. י.ק.מ</w:t>
            </w:r>
          </w:p>
          <w:p>
            <w:pPr>
              <w:bidi/>
              <w:spacing w:after="40" w:before="0"/>
              <w:jc w:val="right"/>
            </w:pPr>
            <w:r>
              <w:rPr>
                <w:rFonts w:ascii="Arial" w:cs="Arial" w:eastAsia="Arial" w:hAnsi="Arial"/>
                <w:b/>
                <w:bCs/>
                <w:sz w:val="24"/>
                <w:szCs w:val="24"/>
                <w:rtl/>
              </w:rPr>
              <w:t xml:space="preserve">4. מה השורש של המילה 'משמרת'?</w:t>
            </w:r>
          </w:p>
          <w:p>
            <w:pPr>
              <w:bidi/>
              <w:spacing w:after="120" w:before="0"/>
              <w:jc w:val="right"/>
            </w:pPr>
            <w:r>
              <w:rPr>
                <w:rFonts w:ascii="Arial" w:cs="Arial" w:eastAsia="Arial" w:hAnsi="Arial"/>
                <w:sz w:val="22"/>
                <w:szCs w:val="22"/>
                <w:rtl/>
              </w:rPr>
              <w:t xml:space="preserve">◯ א. ש.מ.ר     ◯ ב. מ.ש.ר     ◯ ג. מ.ש.מ     ◯ ד. ש.מ.ת</w:t>
            </w:r>
          </w:p>
          <w:p>
            <w:pPr>
              <w:bidi/>
              <w:spacing w:after="40" w:before="0"/>
              <w:jc w:val="right"/>
            </w:pPr>
            <w:r>
              <w:rPr>
                <w:rFonts w:ascii="Arial" w:cs="Arial" w:eastAsia="Arial" w:hAnsi="Arial"/>
                <w:b/>
                <w:bCs/>
                <w:sz w:val="24"/>
                <w:szCs w:val="24"/>
                <w:rtl/>
              </w:rPr>
              <w:t xml:space="preserve">5. לאיזו גזרה שייך הפועל 'הקים'?</w:t>
            </w:r>
          </w:p>
          <w:p>
            <w:pPr>
              <w:bidi/>
              <w:spacing w:after="120" w:before="0"/>
              <w:jc w:val="right"/>
            </w:pPr>
            <w:r>
              <w:rPr>
                <w:rFonts w:ascii="Arial" w:cs="Arial" w:eastAsia="Arial" w:hAnsi="Arial"/>
                <w:sz w:val="22"/>
                <w:szCs w:val="22"/>
                <w:rtl/>
              </w:rPr>
              <w:t xml:space="preserve">◯ א. נחי פ״י     ◯ ב. חסרי פ״נ     ◯ ג. נחי ל״י     ◯ ד. נחי ע״ו</w:t>
            </w:r>
          </w:p>
          <w:p>
            <w:pPr>
              <w:bidi/>
              <w:spacing w:after="40" w:before="0"/>
              <w:jc w:val="right"/>
            </w:pPr>
            <w:r>
              <w:rPr>
                <w:rFonts w:ascii="Arial" w:cs="Arial" w:eastAsia="Arial" w:hAnsi="Arial"/>
                <w:b/>
                <w:bCs/>
                <w:sz w:val="24"/>
                <w:szCs w:val="24"/>
                <w:rtl/>
              </w:rPr>
              <w:t xml:space="preserve">6. איזה יחס לוגי מביעה מילת הקישור 'אף על פי ש'?</w:t>
            </w:r>
          </w:p>
          <w:p>
            <w:pPr>
              <w:bidi/>
              <w:spacing w:after="120" w:before="0"/>
              <w:jc w:val="right"/>
            </w:pPr>
            <w:r>
              <w:rPr>
                <w:rFonts w:ascii="Arial" w:cs="Arial" w:eastAsia="Arial" w:hAnsi="Arial"/>
                <w:sz w:val="22"/>
                <w:szCs w:val="22"/>
                <w:rtl/>
              </w:rPr>
              <w:t xml:space="preserve">◯ א. ויתור     ◯ ב. סיבה     ◯ ג. תנאי     ◯ ד. תכלית</w:t>
            </w:r>
          </w:p>
          <w:p>
            <w:pPr>
              <w:bidi/>
              <w:spacing w:after="40" w:before="0"/>
              <w:jc w:val="right"/>
            </w:pPr>
            <w:r>
              <w:rPr>
                <w:rFonts w:ascii="Arial" w:cs="Arial" w:eastAsia="Arial" w:hAnsi="Arial"/>
                <w:b/>
                <w:bCs/>
                <w:sz w:val="24"/>
                <w:szCs w:val="24"/>
                <w:rtl/>
              </w:rPr>
              <w:t xml:space="preserve">7. בחרו את הצירוף המתאים: 'התוכנית קרסה מהר, כי נבנתה ___ – בלי תקציב ובלי צוות.'</w:t>
            </w:r>
          </w:p>
          <w:p>
            <w:pPr>
              <w:bidi/>
              <w:spacing w:after="120" w:before="0"/>
              <w:jc w:val="right"/>
            </w:pPr>
            <w:r>
              <w:rPr>
                <w:rFonts w:ascii="Arial" w:cs="Arial" w:eastAsia="Arial" w:hAnsi="Arial"/>
                <w:sz w:val="22"/>
                <w:szCs w:val="22"/>
                <w:rtl/>
              </w:rPr>
              <w:t xml:space="preserve">◯ א. על כרעי תרנגולת     ◯ ב. בקולי קולות     ◯ ג. על קצה המזלג     ◯ ד. מן השפה ולחוץ</w:t>
            </w:r>
          </w:p>
          <w:p>
            <w:pPr>
              <w:bidi/>
              <w:spacing w:after="40" w:before="0"/>
              <w:jc w:val="right"/>
            </w:pPr>
            <w:r>
              <w:rPr>
                <w:rFonts w:ascii="Arial" w:cs="Arial" w:eastAsia="Arial" w:hAnsi="Arial"/>
                <w:b/>
                <w:bCs/>
                <w:sz w:val="24"/>
                <w:szCs w:val="24"/>
                <w:rtl/>
              </w:rPr>
              <w:t xml:space="preserve">8. מה פירוש הניב 'טמן את ראשו בחול'?</w:t>
            </w:r>
          </w:p>
          <w:p>
            <w:pPr>
              <w:bidi/>
              <w:spacing w:after="120" w:before="0"/>
              <w:jc w:val="right"/>
            </w:pPr>
            <w:r>
              <w:rPr>
                <w:rFonts w:ascii="Arial" w:cs="Arial" w:eastAsia="Arial" w:hAnsi="Arial"/>
                <w:sz w:val="22"/>
                <w:szCs w:val="22"/>
                <w:rtl/>
              </w:rPr>
              <w:t xml:space="preserve">◯ א. התעלם מבעיה במקום להתמודד איתה     ◯ ב. התבייש מאוד במעשיו     ◯ ג. עבד עבודה קשה בגינה     ◯ ד. חיפש פתרון יצירתי</w:t>
            </w:r>
          </w:p>
        </w:tc>
      </w:tr>
    </w:tbl>
    <w:p>
      <w:pPr>
        <w:bidi/>
        <w:spacing w:after="120" w:before="0"/>
        <w:jc w:val="right"/>
      </w:pPr>
      <w:r>
        <w:rPr>
          <w:rFonts w:ascii="Arial" w:cs="Arial" w:eastAsia="Arial" w:hAnsi="Arial"/>
          <w:sz w:val="24"/>
          <w:szCs w:val="24"/>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6DCEA" w:sz="8"/>
              <w:left w:val="single" w:color="D6DCEA" w:sz="8"/>
              <w:bottom w:val="single" w:color="D6DCEA" w:sz="8"/>
              <w:right w:val="single" w:color="F2B705" w:sz="24"/>
            </w:tcBorders>
            <w:tcMar>
              <w:top w:type="dxa" w:w="100"/>
              <w:left w:type="dxa" w:w="160"/>
              <w:bottom w:type="dxa" w:w="100"/>
              <w:right w:type="dxa" w:w="160"/>
            </w:tcMar>
          </w:tcPr>
          <w:p>
            <w:pPr>
              <w:shd w:fill="FFF6DC" w:color="auto" w:val="clear"/>
              <w:bidi/>
              <w:spacing w:after="100" w:before="0"/>
              <w:jc w:val="right"/>
            </w:pPr>
            <w:r>
              <w:rPr>
                <w:rFonts w:ascii="Arial" w:cs="Arial" w:eastAsia="Arial" w:hAnsi="Arial"/>
                <w:b/>
                <w:bCs/>
                <w:color w:val="0F1D45"/>
                <w:sz w:val="26"/>
                <w:szCs w:val="26"/>
                <w:rtl/>
              </w:rPr>
              <w:t xml:space="preserve">📖 חלק ב׳ – קוראים וחושבים</w:t>
            </w:r>
          </w:p>
          <w:p>
            <w:pPr>
              <w:bidi/>
              <w:spacing w:after="80" w:before="0"/>
              <w:jc w:val="right"/>
            </w:pPr>
            <w:r>
              <w:rPr>
                <w:rFonts w:ascii="Arial" w:cs="Arial" w:eastAsia="Arial" w:hAnsi="Arial"/>
                <w:sz w:val="22"/>
                <w:szCs w:val="22"/>
                <w:rtl/>
              </w:rPr>
              <w:t xml:space="preserve">קראו את הקטע, ואחר כך הקיפו את התשובה הנכונה.</w:t>
            </w:r>
          </w:p>
          <w:p>
            <w:pPr>
              <w:shd w:fill="FFFAF0" w:color="auto" w:val="clear"/>
              <w:bidi/>
              <w:spacing w:after="120" w:before="0" w:line="320"/>
              <w:jc w:val="right"/>
            </w:pPr>
            <w:r>
              <w:rPr>
                <w:rFonts w:ascii="Arial" w:cs="Arial" w:eastAsia="Arial" w:hAnsi="Arial"/>
                <w:sz w:val="24"/>
                <w:szCs w:val="24"/>
                <w:rtl/>
              </w:rPr>
              <w:t xml:space="preserve">📦 ציון במקום שיחה?
בסוף כל מבחן מחכה לתלמידים מספר אחד: 78, 91, 64. המספר הזה מתיימר לסכם שבועות של למידה, אבל מה הוא באמת מספר לנו? הוא אינו מסביר מה הבנו היטב ומה עדיין לא, וגם אינו מציע דרך להשתפר. הוא אף אינו מבחין בין תלמיד שעבד קשה לבין תלמיד שפשוט ניחש היטב. תלמיד שקיבל 78 יודע שהוא "בסדר", ותו לא.
לעומת זאת, משוב מילולי – כמה משפטים שהמורה כותבת על העבודה – מצביע על נקודות חוזק ועל נקודות לשיפור. מורים רבים מספרים כי תלמידים שמקבלים משוב כזה נוטים לחזור לעבודתם ולתקן אותה, ואילו תלמידים שמקבלים ציון בלבד מסתפקים לרוב בהצצה מהירה במספר ובהשוואה לחבריהם. המשוב הופך את הבדיקה לשיחה; הציון סוגר אותה.
אין זה אומר שעלינו לוותר על הציונים לחלוטין. מוסדות לימוד ומקומות עבודה עדיין מבקשים מספרים, ולא יהיה זה הוגן לשלוח את התלמידים לעולם בלי הכלי שבו ימדדו אותם. ואולם אפשר לשנות את הסדר: קודם משוב, ורק אחר כך ציון – למשל, הציון יופיע רק כמה ימים אחרי שהתלמידים קראו את ההערות. כך ייאלץ התלמיד לקרוא את דברי המורה לפני שיגיע אל המספר, ואולי אף ישאל את עצמו מה הוא יכול לעשות טוב יותר בפעם הבאה.
הציון אינו האויב. האויב הוא ההרגל שבו המספר תופס את מקומה של השיחה.</w:t>
            </w:r>
          </w:p>
          <w:p>
            <w:pPr>
              <w:bidi/>
              <w:spacing w:after="40" w:before="0"/>
              <w:jc w:val="right"/>
            </w:pPr>
            <w:r>
              <w:rPr>
                <w:rFonts w:ascii="Arial" w:cs="Arial" w:eastAsia="Arial" w:hAnsi="Arial"/>
                <w:b/>
                <w:bCs/>
                <w:sz w:val="24"/>
                <w:szCs w:val="24"/>
                <w:rtl/>
              </w:rPr>
              <w:t xml:space="preserve">1. מהי עמדת הכותב בשאלת הציונים?</w:t>
            </w:r>
          </w:p>
          <w:p>
            <w:pPr>
              <w:bidi/>
              <w:spacing w:after="120" w:before="0"/>
              <w:jc w:val="right"/>
            </w:pPr>
            <w:r>
              <w:rPr>
                <w:rFonts w:ascii="Arial" w:cs="Arial" w:eastAsia="Arial" w:hAnsi="Arial"/>
                <w:sz w:val="22"/>
                <w:szCs w:val="22"/>
                <w:rtl/>
              </w:rPr>
              <w:t xml:space="preserve">◯ א. יש לתת קודם משוב מילולי ורק אחריו ציון, אך אין לבטל את הציונים     ◯ ב. יש לבטל את הציונים המספריים לחלוטין     ◯ ג. ציון מספרי מועיל לתלמיד יותר ממשוב מילולי     ◯ ד. יש לתת משוב מילולי רק לתלמידים שקיבלו ציון נמוך</w:t>
            </w:r>
          </w:p>
          <w:p>
            <w:pPr>
              <w:bidi/>
              <w:spacing w:after="40" w:before="0"/>
              <w:jc w:val="right"/>
            </w:pPr>
            <w:r>
              <w:rPr>
                <w:rFonts w:ascii="Arial" w:cs="Arial" w:eastAsia="Arial" w:hAnsi="Arial"/>
                <w:b/>
                <w:bCs/>
                <w:sz w:val="24"/>
                <w:szCs w:val="24"/>
                <w:rtl/>
              </w:rPr>
              <w:t xml:space="preserve">2. מה תפקידה של הפסקה השלישית ("אין זה אומר...") במבנה הטיעון?</w:t>
            </w:r>
          </w:p>
          <w:p>
            <w:pPr>
              <w:bidi/>
              <w:spacing w:after="120" w:before="0"/>
              <w:jc w:val="right"/>
            </w:pPr>
            <w:r>
              <w:rPr>
                <w:rFonts w:ascii="Arial" w:cs="Arial" w:eastAsia="Arial" w:hAnsi="Arial"/>
                <w:sz w:val="22"/>
                <w:szCs w:val="22"/>
                <w:rtl/>
              </w:rPr>
              <w:t xml:space="preserve">◯ א. הכותב מביא עוד דוגמה לחסרונות של הציון     ◯ ב. הכותב מכיר בטענה נגדית ומציע פתרון ביניים     ◯ ג. הכותב מתאר ניסוי שנעשה בבית ספר     ◯ ד. הכותב חוזר בו מכל מה שטען קודם</w:t>
            </w:r>
          </w:p>
          <w:p>
            <w:pPr>
              <w:bidi/>
              <w:spacing w:after="40" w:before="0"/>
              <w:jc w:val="right"/>
            </w:pPr>
            <w:r>
              <w:rPr>
                <w:rFonts w:ascii="Arial" w:cs="Arial" w:eastAsia="Arial" w:hAnsi="Arial"/>
                <w:b/>
                <w:bCs/>
                <w:sz w:val="24"/>
                <w:szCs w:val="24"/>
                <w:rtl/>
              </w:rPr>
              <w:t xml:space="preserve">3. הכותב כתב: "המספר הזה מתיימר לסכם שבועות של למידה". מה מרמזת המילה "מתיימר"?</w:t>
            </w:r>
          </w:p>
          <w:p>
            <w:pPr>
              <w:bidi/>
              <w:spacing w:after="120" w:before="0"/>
              <w:jc w:val="right"/>
            </w:pPr>
            <w:r>
              <w:rPr>
                <w:rFonts w:ascii="Arial" w:cs="Arial" w:eastAsia="Arial" w:hAnsi="Arial"/>
                <w:sz w:val="22"/>
                <w:szCs w:val="22"/>
                <w:rtl/>
              </w:rPr>
              <w:t xml:space="preserve">◯ א. שהמספר מסכם את הלמידה בצורה מדויקת ומלאה     ◯ ב. שהמספר נקבע בידי התלמידים עצמם     ◯ ג. שהמספר מעמיד פנים שהוא מסכם את הלמידה, אף שאינו מסוגל לכך באמת     ◯ ד. שהמספר משתנה מדי שבוע</w:t>
            </w:r>
          </w:p>
          <w:p>
            <w:pPr>
              <w:bidi/>
              <w:spacing w:after="40" w:before="0"/>
              <w:jc w:val="right"/>
            </w:pPr>
            <w:r>
              <w:rPr>
                <w:rFonts w:ascii="Arial" w:cs="Arial" w:eastAsia="Arial" w:hAnsi="Arial"/>
                <w:b/>
                <w:bCs/>
                <w:sz w:val="24"/>
                <w:szCs w:val="24"/>
                <w:rtl/>
              </w:rPr>
              <w:t xml:space="preserve">4. במשפט "המספר הזה... מה הוא באמת מספר לנו?" יש משחק לשון. במה הוא מתבטא?</w:t>
            </w:r>
          </w:p>
          <w:p>
            <w:pPr>
              <w:bidi/>
              <w:spacing w:after="120" w:before="0"/>
              <w:jc w:val="right"/>
            </w:pPr>
            <w:r>
              <w:rPr>
                <w:rFonts w:ascii="Arial" w:cs="Arial" w:eastAsia="Arial" w:hAnsi="Arial"/>
                <w:sz w:val="22"/>
                <w:szCs w:val="22"/>
                <w:rtl/>
              </w:rPr>
              <w:t xml:space="preserve">◯ א. המילה "מספר" חוזרת פעמיים באותה משמעות בדיוק     ◯ ב. הכותב משתמש במילה לועזית כדי להדגיש את טענתו     ◯ ג. השאלה מסכמת את כל טיעוני הקטע     ◯ ד. הפועל "מספר" נכתב באותן אותיות כמו שם העצם "מספר" שבו עוסק הקטע</w:t>
            </w:r>
          </w:p>
          <w:p>
            <w:pPr>
              <w:bidi/>
              <w:spacing w:after="40" w:before="0"/>
              <w:jc w:val="right"/>
            </w:pPr>
            <w:r>
              <w:rPr>
                <w:rFonts w:ascii="Arial" w:cs="Arial" w:eastAsia="Arial" w:hAnsi="Arial"/>
                <w:b/>
                <w:bCs/>
                <w:sz w:val="24"/>
                <w:szCs w:val="24"/>
                <w:rtl/>
              </w:rPr>
              <w:t xml:space="preserve">5. באיזה משפט חסר פסיק?</w:t>
            </w:r>
          </w:p>
          <w:p>
            <w:pPr>
              <w:bidi/>
              <w:spacing w:after="120" w:before="0"/>
              <w:jc w:val="right"/>
            </w:pPr>
            <w:r>
              <w:rPr>
                <w:rFonts w:ascii="Arial" w:cs="Arial" w:eastAsia="Arial" w:hAnsi="Arial"/>
                <w:sz w:val="22"/>
                <w:szCs w:val="22"/>
                <w:rtl/>
              </w:rPr>
              <w:t xml:space="preserve">◯ א. קנינו לחם, חלב וגבינה.     ◯ ב. יונתן בוא לכאן מהר.     ◯ ג. אם יהיה גשם, נישאר בבית.     ◯ ד. הספר שקראתי אתמול היה מרתק.</w:t>
            </w:r>
          </w:p>
          <w:p>
            <w:pPr>
              <w:bidi/>
              <w:spacing w:after="40" w:before="0"/>
              <w:jc w:val="right"/>
            </w:pPr>
            <w:r>
              <w:rPr>
                <w:rFonts w:ascii="Arial" w:cs="Arial" w:eastAsia="Arial" w:hAnsi="Arial"/>
                <w:b/>
                <w:bCs/>
                <w:sz w:val="24"/>
                <w:szCs w:val="24"/>
                <w:rtl/>
              </w:rPr>
              <w:t xml:space="preserve">6. המילה "מגניב" שייכת למשלב הדיבורי. איזו מילה מתאימה במקומה במכתב רשמי?</w:t>
            </w:r>
          </w:p>
          <w:p>
            <w:pPr>
              <w:bidi/>
              <w:spacing w:after="120" w:before="0"/>
              <w:jc w:val="right"/>
            </w:pPr>
            <w:r>
              <w:rPr>
                <w:rFonts w:ascii="Arial" w:cs="Arial" w:eastAsia="Arial" w:hAnsi="Arial"/>
                <w:sz w:val="22"/>
                <w:szCs w:val="22"/>
                <w:rtl/>
              </w:rPr>
              <w:t xml:space="preserve">◯ א. אחלה     ◯ ב. פצצה     ◯ ג. וואו     ◯ ד. מרשים</w:t>
            </w:r>
          </w:p>
        </w:tc>
      </w:tr>
    </w:tbl>
    <w:p>
      <w:pPr>
        <w:bidi/>
        <w:spacing w:after="120" w:before="0"/>
        <w:jc w:val="right"/>
      </w:pPr>
      <w:r>
        <w:rPr>
          <w:rFonts w:ascii="Arial" w:cs="Arial" w:eastAsia="Arial" w:hAnsi="Arial"/>
          <w:sz w:val="24"/>
          <w:szCs w:val="24"/>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6DCEA" w:sz="8"/>
              <w:left w:val="single" w:color="D6DCEA" w:sz="8"/>
              <w:bottom w:val="single" w:color="D6DCEA" w:sz="8"/>
              <w:right w:val="single" w:color="7C3AED" w:sz="24"/>
            </w:tcBorders>
            <w:tcMar>
              <w:top w:type="dxa" w:w="100"/>
              <w:left w:type="dxa" w:w="160"/>
              <w:bottom w:type="dxa" w:w="100"/>
              <w:right w:type="dxa" w:w="160"/>
            </w:tcMar>
          </w:tcPr>
          <w:p>
            <w:pPr>
              <w:shd w:fill="F3EDFF" w:color="auto" w:val="clear"/>
              <w:bidi/>
              <w:spacing w:after="100" w:before="0"/>
              <w:jc w:val="right"/>
            </w:pPr>
            <w:r>
              <w:rPr>
                <w:rFonts w:ascii="Arial" w:cs="Arial" w:eastAsia="Arial" w:hAnsi="Arial"/>
                <w:b/>
                <w:bCs/>
                <w:color w:val="0F1D45"/>
                <w:sz w:val="26"/>
                <w:szCs w:val="26"/>
                <w:rtl/>
              </w:rPr>
              <w:t xml:space="preserve">✍️ חלק ג׳ – כותבים כמו אלופים</w:t>
            </w:r>
          </w:p>
          <w:p>
            <w:pPr>
              <w:bidi/>
              <w:spacing w:after="80" w:before="0"/>
              <w:jc w:val="right"/>
            </w:pPr>
            <w:r>
              <w:rPr>
                <w:rFonts w:ascii="Arial" w:cs="Arial" w:eastAsia="Arial" w:hAnsi="Arial"/>
                <w:sz w:val="22"/>
                <w:szCs w:val="22"/>
                <w:rtl/>
              </w:rPr>
              <w:t xml:space="preserve">חידה לחימום, ואז שאלה פתוחה. תשובה מלאה ומנומקת שווה 2 נקודות.</w:t>
            </w:r>
          </w:p>
          <w:p>
            <w:pPr>
              <w:bidi/>
              <w:spacing w:after="40" w:before="0"/>
              <w:jc w:val="right"/>
            </w:pPr>
            <w:r>
              <w:rPr>
                <w:rFonts w:ascii="Arial" w:cs="Arial" w:eastAsia="Arial" w:hAnsi="Arial"/>
                <w:b/>
                <w:bCs/>
                <w:sz w:val="24"/>
                <w:szCs w:val="24"/>
                <w:rtl/>
              </w:rPr>
              <w:t xml:space="preserve">1. איזו מילה נקראת אותו דבר מימין לשמאל ומשמאל לימין?</w:t>
            </w:r>
          </w:p>
          <w:p>
            <w:pPr>
              <w:bidi/>
              <w:spacing w:after="120" w:before="0"/>
              <w:jc w:val="right"/>
            </w:pPr>
            <w:r>
              <w:rPr>
                <w:rFonts w:ascii="Arial" w:cs="Arial" w:eastAsia="Arial" w:hAnsi="Arial"/>
                <w:sz w:val="22"/>
                <w:szCs w:val="22"/>
                <w:rtl/>
              </w:rPr>
              <w:t xml:space="preserve">◯ א. ספר     ◯ ב. חלון     ◯ ג. גשם     ◯ ד. שמש</w:t>
            </w:r>
          </w:p>
          <w:p>
            <w:pPr>
              <w:bidi/>
              <w:spacing w:after="80" w:before="0"/>
              <w:jc w:val="right"/>
            </w:pPr>
            <w:r>
              <w:rPr>
                <w:rFonts w:ascii="Arial" w:cs="Arial" w:eastAsia="Arial" w:hAnsi="Arial"/>
                <w:b/>
                <w:bCs/>
                <w:sz w:val="24"/>
                <w:szCs w:val="24"/>
                <w:rtl/>
              </w:rPr>
              <w:t xml:space="preserve">2. כתבו פסקה קצרה (4–6 משפטים) על נושא מחיי בית הספר, ושלבו בה את שלושת הצירופים 'חרב פיפיות', 'על קצה המזלג' ו'בין הפטיש לסדן' – כל אחד במשמעותו הנכונה. אחרי הפסקה הסבירו בקצרה את משמעותו של כל צירוף.</w:t>
            </w:r>
          </w:p>
          <w:p>
            <w:pPr>
              <w:pBdr>
                <w:bottom w:val="single" w:color="A3ABC2" w:sz="6" w:space="1"/>
              </w:pBdr>
              <w:bidi/>
              <w:spacing w:after="0" w:before="0" w:line="460"/>
              <w:jc w:val="right"/>
            </w:pPr>
            <w:r>
              <w:rPr>
                <w:rFonts w:ascii="Arial" w:cs="Arial" w:eastAsia="Arial" w:hAnsi="Arial"/>
                <w:sz w:val="24"/>
                <w:szCs w:val="24"/>
                <w:rtl/>
              </w:rPr>
              <w:t xml:space="preserve"> </w:t>
            </w:r>
          </w:p>
          <w:p>
            <w:pPr>
              <w:pBdr>
                <w:bottom w:val="single" w:color="A3ABC2" w:sz="6" w:space="1"/>
              </w:pBdr>
              <w:bidi/>
              <w:spacing w:after="0" w:before="0" w:line="460"/>
              <w:jc w:val="right"/>
            </w:pPr>
            <w:r>
              <w:rPr>
                <w:rFonts w:ascii="Arial" w:cs="Arial" w:eastAsia="Arial" w:hAnsi="Arial"/>
                <w:sz w:val="24"/>
                <w:szCs w:val="24"/>
                <w:rtl/>
              </w:rPr>
              <w:t xml:space="preserve"> </w:t>
            </w:r>
          </w:p>
          <w:p>
            <w:pPr>
              <w:pBdr>
                <w:bottom w:val="single" w:color="A3ABC2" w:sz="6" w:space="1"/>
              </w:pBdr>
              <w:bidi/>
              <w:spacing w:after="0" w:before="0" w:line="460"/>
              <w:jc w:val="right"/>
            </w:pPr>
            <w:r>
              <w:rPr>
                <w:rFonts w:ascii="Arial" w:cs="Arial" w:eastAsia="Arial" w:hAnsi="Arial"/>
                <w:sz w:val="24"/>
                <w:szCs w:val="24"/>
                <w:rtl/>
              </w:rPr>
              <w:t xml:space="preserve"> </w:t>
            </w:r>
          </w:p>
          <w:p>
            <w:pPr>
              <w:pBdr>
                <w:bottom w:val="single" w:color="A3ABC2" w:sz="6" w:space="1"/>
              </w:pBdr>
              <w:bidi/>
              <w:spacing w:after="0" w:before="0" w:line="460"/>
              <w:jc w:val="right"/>
            </w:pPr>
            <w:r>
              <w:rPr>
                <w:rFonts w:ascii="Arial" w:cs="Arial" w:eastAsia="Arial" w:hAnsi="Arial"/>
                <w:sz w:val="24"/>
                <w:szCs w:val="24"/>
                <w:rtl/>
              </w:rPr>
              <w:t xml:space="preserve"> </w:t>
            </w:r>
          </w:p>
          <w:p>
            <w:pPr>
              <w:pBdr>
                <w:bottom w:val="single" w:color="A3ABC2" w:sz="6" w:space="1"/>
              </w:pBdr>
              <w:bidi/>
              <w:spacing w:after="0" w:before="0" w:line="460"/>
              <w:jc w:val="right"/>
            </w:pPr>
            <w:r>
              <w:rPr>
                <w:rFonts w:ascii="Arial" w:cs="Arial" w:eastAsia="Arial" w:hAnsi="Arial"/>
                <w:sz w:val="24"/>
                <w:szCs w:val="24"/>
                <w:rtl/>
              </w:rPr>
              <w:t xml:space="preserve"> </w:t>
            </w:r>
          </w:p>
          <w:p>
            <w:pPr>
              <w:pBdr>
                <w:bottom w:val="single" w:color="A3ABC2" w:sz="6" w:space="1"/>
              </w:pBdr>
              <w:bidi/>
              <w:spacing w:after="0" w:before="0" w:line="460"/>
              <w:jc w:val="right"/>
            </w:pPr>
            <w:r>
              <w:rPr>
                <w:rFonts w:ascii="Arial" w:cs="Arial" w:eastAsia="Arial" w:hAnsi="Arial"/>
                <w:sz w:val="24"/>
                <w:szCs w:val="24"/>
                <w:rtl/>
              </w:rPr>
              <w:t xml:space="preserve"> </w:t>
            </w:r>
          </w:p>
          <w:p>
            <w:pPr>
              <w:pBdr>
                <w:bottom w:val="single" w:color="A3ABC2" w:sz="6" w:space="1"/>
              </w:pBdr>
              <w:bidi/>
              <w:spacing w:after="0" w:before="0" w:line="460"/>
              <w:jc w:val="right"/>
            </w:pPr>
            <w:r>
              <w:rPr>
                <w:rFonts w:ascii="Arial" w:cs="Arial" w:eastAsia="Arial" w:hAnsi="Arial"/>
                <w:sz w:val="24"/>
                <w:szCs w:val="24"/>
                <w:rtl/>
              </w:rPr>
              <w:t xml:space="preserve"> </w:t>
            </w:r>
          </w:p>
          <w:p>
            <w:pPr>
              <w:pBdr>
                <w:bottom w:val="single" w:color="A3ABC2" w:sz="6" w:space="1"/>
              </w:pBdr>
              <w:bidi/>
              <w:spacing w:after="0" w:before="0" w:line="460"/>
              <w:jc w:val="right"/>
            </w:pPr>
            <w:r>
              <w:rPr>
                <w:rFonts w:ascii="Arial" w:cs="Arial" w:eastAsia="Arial" w:hAnsi="Arial"/>
                <w:sz w:val="24"/>
                <w:szCs w:val="24"/>
                <w:rtl/>
              </w:rPr>
              <w:t xml:space="preserve"> </w:t>
            </w:r>
          </w:p>
        </w:tc>
      </w:tr>
    </w:tbl>
    <w:p>
      <w:pPr>
        <w:bidi/>
        <w:spacing w:after="120" w:before="0"/>
        <w:jc w:val="right"/>
      </w:pPr>
      <w:r>
        <w:rPr>
          <w:rFonts w:ascii="Arial" w:cs="Arial" w:eastAsia="Arial" w:hAnsi="Arial"/>
          <w:sz w:val="24"/>
          <w:szCs w:val="24"/>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93AD" w:sz="12"/>
              <w:left w:val="dashed" w:color="8A93AD" w:sz="12"/>
              <w:bottom w:val="dashed" w:color="8A93AD" w:sz="12"/>
              <w:right w:val="dashed" w:color="8A93AD" w:sz="12"/>
            </w:tcBorders>
            <w:tcMar>
              <w:top w:type="dxa" w:w="120"/>
              <w:left w:type="dxa" w:w="200"/>
              <w:bottom w:type="dxa" w:w="120"/>
              <w:right w:type="dxa" w:w="200"/>
            </w:tcMar>
          </w:tcPr>
          <w:p>
            <w:pPr>
              <w:bidi/>
              <w:spacing w:after="80" w:before="0"/>
              <w:jc w:val="right"/>
            </w:pPr>
            <w:r>
              <w:rPr>
                <w:rFonts w:ascii="Arial" w:cs="Arial" w:eastAsia="Arial" w:hAnsi="Arial"/>
                <w:b/>
                <w:bCs/>
                <w:color w:val="0F1D45"/>
                <w:sz w:val="26"/>
                <w:szCs w:val="26"/>
                <w:rtl/>
              </w:rPr>
              <w:t xml:space="preserve">✂️ 🎟️ כרטיס יציאה</w:t>
            </w:r>
          </w:p>
          <w:p>
            <w:pPr>
              <w:bidi/>
              <w:spacing w:after="100" w:before="0"/>
              <w:jc w:val="right"/>
            </w:pPr>
            <w:r>
              <w:rPr>
                <w:rFonts w:ascii="Arial" w:cs="Arial" w:eastAsia="Arial" w:hAnsi="Arial"/>
                <w:sz w:val="22"/>
                <w:szCs w:val="22"/>
                <w:rtl/>
              </w:rPr>
              <w:t xml:space="preserve">מילה חדשה שלמדתי היום: ____________</w:t>
            </w:r>
          </w:p>
          <w:p>
            <w:pPr>
              <w:bidi/>
              <w:spacing w:after="100" w:before="0"/>
              <w:jc w:val="right"/>
            </w:pPr>
            <w:r>
              <w:rPr>
                <w:rFonts w:ascii="Arial" w:cs="Arial" w:eastAsia="Arial" w:hAnsi="Arial"/>
                <w:sz w:val="22"/>
                <w:szCs w:val="22"/>
                <w:rtl/>
              </w:rPr>
              <w:t xml:space="preserve">ניב או צירוף שאשתמש בו השבוע: ____________</w:t>
            </w:r>
          </w:p>
          <w:p>
            <w:pPr>
              <w:bidi/>
              <w:spacing w:after="100" w:before="0"/>
              <w:jc w:val="right"/>
            </w:pPr>
            <w:r>
              <w:rPr>
                <w:rFonts w:ascii="Arial" w:cs="Arial" w:eastAsia="Arial" w:hAnsi="Arial"/>
                <w:sz w:val="22"/>
                <w:szCs w:val="22"/>
                <w:rtl/>
              </w:rPr>
              <w:t xml:space="preserve">הנושא הכי מאתגר בשבילי: ____________</w:t>
            </w:r>
          </w:p>
          <w:p>
            <w:pPr>
              <w:bidi/>
              <w:spacing w:after="100" w:before="0"/>
              <w:jc w:val="right"/>
            </w:pPr>
            <w:r>
              <w:rPr>
                <w:rFonts w:ascii="Arial" w:cs="Arial" w:eastAsia="Arial" w:hAnsi="Arial"/>
                <w:sz w:val="22"/>
                <w:szCs w:val="22"/>
                <w:rtl/>
              </w:rPr>
              <w:t xml:space="preserve">איך הרגשתי:  😀   🙂   😐   😕</w:t>
            </w:r>
          </w:p>
        </w:tc>
      </w:tr>
    </w:tbl>
    <w:sectPr>
      <w:headerReference w:type="default" r:id="rId7"/>
      <w:footerReference w:type="default" r:id="rId8"/>
      <w:pgSz w:w="11906" w:h="16838" w:orient="portrait"/>
      <w:pgMar w:top="850" w:right="850" w:bottom="850" w:left="850" w:header="400"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center"/>
    </w:pPr>
    <w:r>
      <w:rPr>
        <w:rFonts w:ascii="Arial" w:cs="Arial" w:eastAsia="Arial" w:hAnsi="Arial"/>
        <w:color w:val="5A6480"/>
        <w:sz w:val="16"/>
        <w:szCs w:val="16"/>
        <w:rtl/>
      </w:rPr>
      <w:t xml:space="preserve">יצרה: רוית ראש בן ישי  ·  עמוד </w:t>
    </w:r>
    <w:r>
      <w:rPr>
        <w:rFonts w:ascii="Arial" w:cs="Arial" w:eastAsia="Arial" w:hAnsi="Arial"/>
        <w:color w:val="5A648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jc w:val="right"/>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323850" cy="323850"/>
                  </a:xfrm>
                  <a:prstGeom prst="rect">
                    <a:avLst/>
                  </a:prstGeom>
                </pic:spPr>
              </pic:pic>
            </a:graphicData>
          </a:graphic>
        </wp:inline>
      </w:drawing>
    </w:r>
    <w:r>
      <w:rPr>
        <w:rFonts w:ascii="Arial" w:cs="Arial" w:eastAsia="Arial" w:hAnsi="Arial"/>
        <w:b/>
        <w:bCs/>
        <w:color w:val="0F1D45"/>
        <w:sz w:val="20"/>
        <w:szCs w:val="20"/>
        <w:rtl/>
      </w:rPr>
      <w:t xml:space="preserve">  אולימפיאדת העברית · חוברת אימון · 🎓 חט״ע · כיתות י׳–י״ב</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4ede4bbabdda7315ee61b1311758f9d23777733d.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אימון – 🎓 חט״ע · כיתות י׳–י״ב</dc:title>
  <dc:creator>רוית ראש בן ישי</dc:creator>
  <cp:lastModifiedBy>Un-named</cp:lastModifiedBy>
  <cp:revision>1</cp:revision>
  <dcterms:created xsi:type="dcterms:W3CDTF">2026-10-30T07:18:13.750Z</dcterms:created>
  <dcterms:modified xsi:type="dcterms:W3CDTF">2026-10-30T07:18:13.750Z</dcterms:modified>
</cp:coreProperties>
</file>

<file path=docProps/custom.xml><?xml version="1.0" encoding="utf-8"?>
<Properties xmlns="http://schemas.openxmlformats.org/officeDocument/2006/custom-properties" xmlns:vt="http://schemas.openxmlformats.org/officeDocument/2006/docPropsVTypes"/>
</file>